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227F7">
      <w:pPr>
        <w:rPr>
          <w:b/>
        </w:rPr>
      </w:pPr>
      <w:r>
        <w:rPr>
          <w:b/>
        </w:rPr>
        <w:t>КРИТЕРИЈУМИ ОЦЕЊИВАЊА ЗА ПРЕДМЕТ ВЕРСКА НАСТАВА</w:t>
      </w:r>
    </w:p>
    <w:p w14:paraId="2C3C5415">
      <w:r>
        <w:t xml:space="preserve"> Постигнућа ученика у оквиру предмета Верска настава вреднују се исказима прописаним за описно оцењивање изборних предмета: истиче се, добар и задовољава. Оцењивање се врши усменим путем. Постигнућа ученика се вреднују кроз: </w:t>
      </w:r>
    </w:p>
    <w:p w14:paraId="52F3F996">
      <w:r>
        <w:t xml:space="preserve"> праћење активности на часу (учешће у дискусији, дебатама, радионицама);</w:t>
      </w:r>
    </w:p>
    <w:p w14:paraId="05679ACF">
      <w:r>
        <w:t xml:space="preserve"> излагање и представљање продуката рада ( домаћи задаци, презентације,</w:t>
      </w:r>
      <w:r>
        <w:rPr/>
        <w:sym w:font="Symbol" w:char="F02D"/>
      </w:r>
      <w:r>
        <w:t xml:space="preserve"> панои и др.);</w:t>
      </w:r>
    </w:p>
    <w:p w14:paraId="714FADF3">
      <w:r>
        <w:t xml:space="preserve">  учешће и ангажовање у различитим облицима рада (групни рад, рад у пару,</w:t>
      </w:r>
      <w:r>
        <w:rPr/>
        <w:sym w:font="Symbol" w:char="F02D"/>
      </w:r>
      <w:r>
        <w:t xml:space="preserve"> истраживачки рад); </w:t>
      </w:r>
    </w:p>
    <w:p w14:paraId="27A05360">
      <w:r>
        <w:t>Часови практичне наставе ( одлазак у храм ).</w:t>
      </w:r>
    </w:p>
    <w:p w14:paraId="2960E9A6"/>
    <w:p w14:paraId="5D4975B3">
      <w:r>
        <w:t xml:space="preserve"> I-VIII РАЗРЕД</w:t>
      </w:r>
    </w:p>
    <w:p w14:paraId="3CB27A57">
      <w:r>
        <w:t xml:space="preserve"> ИСТИЧЕ СЕ: У потпуности и врло активно учествује у обради теме, показује висок ниво самосталности у изношењу закључака, критичком промишљању, анализи и разумевању садржаја. Ради самостално, без помоћи наставника и уз висок степен активности и ангажовања. У свим облицима рада показује заинтересованост, укључује се и пружа подршку у раду вршњацима. Преузима иницијативу у одабиру додатних садржаја и тема за које показује интересовање. Учествује у такмичењима. Са лакоћом и у потпуности влада садржајима и тематиком предвиђених планом и програмом Верске наставе.</w:t>
      </w:r>
    </w:p>
    <w:p w14:paraId="6ECD8A0C">
      <w:r>
        <w:t xml:space="preserve"> ДОБАР: Учествује у обради теме, у већој мери показује заинтересованост за предмет учења, самосталност у изношењу закључака, повезивању са претходно усвојеним информацијама, уз повремену мању помоћ наставника у виду кратких подпитања и корекција. Укључује се повремено у анализу предвиђење теме и показује да разуме предмет учења кроз увиђање разлика, упоређивање и промишљање на задату тему. Уз мање потешкоће овладава градивом</w:t>
      </w:r>
    </w:p>
    <w:p w14:paraId="264513FD">
      <w:r>
        <w:t>ЗАДОВОЉАВА: У довољној мери показује заинтересованост за предмет учења, одабрану тему, њену обраду и усвајање садржаја. Повремено је ангажован у раду. Препознаје и уме да преприча својим речима основне информације везане за тему. У мањој мери логички повезује чињенице и појмове и искључиво уз помоћ наставника изводи закључке. Показује мањи степен активности и ангажовања у свим облицима рада.</w:t>
      </w:r>
    </w:p>
    <w:p w14:paraId="5B80230D">
      <w:pPr>
        <w:tabs>
          <w:tab w:val="left" w:pos="8827"/>
        </w:tabs>
      </w:pPr>
      <w:r>
        <w:tab/>
      </w:r>
      <w:r>
        <w:t>Предметни наставник:</w:t>
      </w:r>
    </w:p>
    <w:p w14:paraId="720E0931">
      <w:pPr>
        <w:tabs>
          <w:tab w:val="left" w:pos="8827"/>
        </w:tabs>
      </w:pPr>
      <w:r>
        <w:tab/>
      </w:r>
      <w:r>
        <w:t>Радмила Цветковић Петровић</w:t>
      </w:r>
    </w:p>
    <w:p w14:paraId="6145C878">
      <w:bookmarkStart w:id="0" w:name="_GoBack"/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C7BCF"/>
    <w:rsid w:val="416C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2024-09-16T17:14:00Z</dcterms:created>
  <dc:creator>Marijana Kuzeljevic Jovanovic</dc:creator>
  <cp:lastModifiedBy>Marijana Kuzeljevic Jovanovic</cp:lastModifiedBy>
  <dcterms:modified xsi:type="dcterms:W3CDTF">2024-09-16T17:15:09Z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2167776941214040B5DFAC436CE7C7DE_11</vt:lpwstr>
  </property>
</Properties>
</file>